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15" w:rsidRDefault="00CA44F2">
      <w:pPr>
        <w:pStyle w:val="a4"/>
        <w:spacing w:after="0" w:line="240" w:lineRule="auto"/>
        <w:ind w:firstLine="709"/>
        <w:jc w:val="center"/>
        <w:rPr>
          <w:rFonts w:cs="Times New Roman"/>
          <w:b/>
          <w:bCs/>
          <w:color w:val="4F81BD" w:themeColor="accent1"/>
          <w:sz w:val="22"/>
          <w:szCs w:val="22"/>
          <w:lang w:val="ru-RU"/>
        </w:rPr>
      </w:pPr>
      <w:r>
        <w:rPr>
          <w:rFonts w:cs="Times New Roman"/>
          <w:b/>
          <w:bCs/>
          <w:color w:val="4F81BD" w:themeColor="accent1"/>
          <w:sz w:val="22"/>
          <w:szCs w:val="22"/>
          <w:lang w:val="ru-RU"/>
        </w:rPr>
        <w:t>Изначально Вышестоящий Дом Изначально Вышестоящего Отца</w:t>
      </w:r>
    </w:p>
    <w:p w:rsidR="00B95F15" w:rsidRPr="00CA44F2" w:rsidRDefault="00CA44F2">
      <w:pPr>
        <w:pStyle w:val="a4"/>
        <w:spacing w:after="0" w:line="240" w:lineRule="auto"/>
        <w:ind w:firstLine="709"/>
        <w:jc w:val="center"/>
        <w:rPr>
          <w:rFonts w:cs="Times New Roman"/>
          <w:b/>
          <w:bCs/>
          <w:color w:val="4F81BD" w:themeColor="accent1"/>
          <w:sz w:val="18"/>
          <w:szCs w:val="18"/>
          <w:lang w:val="ru-RU"/>
        </w:rPr>
      </w:pPr>
      <w:r w:rsidRPr="00CA44F2">
        <w:rPr>
          <w:rFonts w:cs="Times New Roman"/>
          <w:b/>
          <w:color w:val="4F81BD" w:themeColor="accent1"/>
          <w:sz w:val="18"/>
          <w:szCs w:val="18"/>
          <w:lang w:val="ru-RU"/>
        </w:rPr>
        <w:t>ИВДИВО Воронеж 4.951.760.157.141.521.099.596.496.807 пра-ивдиво-октаво-реальности Фа-ИВДИВО Октавы</w:t>
      </w:r>
    </w:p>
    <w:p w:rsidR="00B95F15" w:rsidRDefault="00B95F15">
      <w:pPr>
        <w:ind w:firstLine="709"/>
        <w:jc w:val="center"/>
        <w:rPr>
          <w:rFonts w:ascii="Times New Roman" w:hAnsi="Times New Roman" w:cs="Times New Roman"/>
          <w:color w:val="000000"/>
          <w:lang w:val="ru-RU"/>
        </w:rPr>
      </w:pPr>
    </w:p>
    <w:p w:rsidR="00B95F15" w:rsidRDefault="00CA44F2" w:rsidP="00CA44F2">
      <w:pPr>
        <w:pStyle w:val="a8"/>
        <w:shd w:val="clear" w:color="auto" w:fill="FFFFFF"/>
        <w:suppressAutoHyphens w:val="0"/>
        <w:ind w:firstLine="709"/>
        <w:jc w:val="right"/>
        <w:rPr>
          <w:rFonts w:ascii="Times New Roman" w:eastAsia="Times New Roman" w:hAnsi="Times New Roman" w:cs="Times New Roman"/>
          <w:color w:val="222222"/>
          <w:kern w:val="0"/>
          <w:lang w:val="ru-RU" w:eastAsia="ru-RU" w:bidi="ar-SA"/>
        </w:rPr>
      </w:pPr>
      <w:r>
        <w:rPr>
          <w:rFonts w:ascii="Times New Roman" w:eastAsiaTheme="majorEastAsia" w:hAnsi="Times New Roman" w:cs="Times New Roman"/>
          <w:b/>
          <w:bCs/>
          <w:color w:val="FF0000"/>
          <w:kern w:val="0"/>
          <w:sz w:val="18"/>
          <w:szCs w:val="18"/>
          <w:lang w:val="ru-RU" w:eastAsia="ru-RU" w:bidi="ar-SA"/>
        </w:rPr>
        <w:t>Утверждаю. А ИВДИВО ЕБ ИВ Аватара Синтеза Кут Хуми 31052023</w:t>
      </w:r>
    </w:p>
    <w:p w:rsidR="00B95F15" w:rsidRDefault="00B95F15">
      <w:pPr>
        <w:ind w:firstLine="709"/>
        <w:jc w:val="center"/>
        <w:rPr>
          <w:rFonts w:ascii="Times New Roman" w:hAnsi="Times New Roman" w:cs="Times New Roman"/>
          <w:color w:val="000000"/>
          <w:lang w:val="ru-RU"/>
        </w:rPr>
      </w:pPr>
    </w:p>
    <w:p w:rsidR="00B95F15" w:rsidRDefault="00CA44F2">
      <w:pPr>
        <w:ind w:firstLine="709"/>
        <w:jc w:val="center"/>
        <w:rPr>
          <w:lang w:val="ru-RU"/>
        </w:rPr>
      </w:pPr>
      <w:r>
        <w:rPr>
          <w:b/>
          <w:bCs/>
          <w:sz w:val="32"/>
          <w:szCs w:val="32"/>
          <w:lang w:val="ru-RU"/>
        </w:rPr>
        <w:t>Протокол Совета ИВО 27.05.2023 г.</w:t>
      </w:r>
    </w:p>
    <w:p w:rsidR="00B95F15" w:rsidRDefault="00CA44F2">
      <w:pPr>
        <w:ind w:firstLine="709"/>
        <w:jc w:val="center"/>
        <w:rPr>
          <w:lang w:val="ru-RU"/>
        </w:rPr>
      </w:pPr>
      <w:r>
        <w:rPr>
          <w:b/>
          <w:bCs/>
          <w:sz w:val="32"/>
          <w:szCs w:val="32"/>
          <w:lang w:val="ru-RU"/>
        </w:rPr>
        <w:t>Подразделения ИВДИВО Воронеж</w:t>
      </w:r>
    </w:p>
    <w:p w:rsidR="00B95F15" w:rsidRDefault="00B95F15">
      <w:pPr>
        <w:ind w:firstLine="709"/>
        <w:jc w:val="both"/>
        <w:rPr>
          <w:lang w:val="ru-RU"/>
        </w:rPr>
      </w:pPr>
    </w:p>
    <w:p w:rsidR="00B95F15" w:rsidRDefault="00CA44F2">
      <w:pPr>
        <w:ind w:firstLine="709"/>
        <w:jc w:val="both"/>
        <w:rPr>
          <w:b/>
          <w:lang w:val="ru-RU"/>
        </w:rPr>
      </w:pPr>
      <w:r>
        <w:rPr>
          <w:b/>
          <w:lang w:val="ru-RU"/>
        </w:rPr>
        <w:t xml:space="preserve">Присутствовали: </w:t>
      </w:r>
    </w:p>
    <w:p w:rsidR="00B95F15" w:rsidRDefault="00CA44F2">
      <w:pPr>
        <w:ind w:firstLine="709"/>
        <w:jc w:val="both"/>
        <w:rPr>
          <w:i/>
          <w:lang w:val="ru-RU"/>
        </w:rPr>
      </w:pPr>
      <w:r>
        <w:rPr>
          <w:i/>
          <w:lang w:val="ru-RU"/>
        </w:rPr>
        <w:t xml:space="preserve">20 Аватаров оффлайн: Белобородова Е., Новикова Н., Харужева О., Харламова Л., Череповская Ю., Махиня Л., Фёдорова А., Изотова А., Кондратьева М., Галушко О., Грицева Е., Гиямова С., Колесников В., Баскакова Л., Каплина Л., Гончарова Е., Туева О., Свиридова А., Алёшина М., Кузнецова З., </w:t>
      </w:r>
    </w:p>
    <w:p w:rsidR="00B95F15" w:rsidRDefault="00CA44F2">
      <w:pPr>
        <w:ind w:firstLine="709"/>
        <w:jc w:val="both"/>
        <w:rPr>
          <w:i/>
          <w:lang w:val="ru-RU"/>
        </w:rPr>
      </w:pPr>
      <w:r>
        <w:rPr>
          <w:i/>
          <w:lang w:val="ru-RU"/>
        </w:rPr>
        <w:t>2  Аватара онлайн: Родненко Л., Черкашина Е.</w:t>
      </w:r>
    </w:p>
    <w:p w:rsidR="00B95F15" w:rsidRDefault="00CA44F2">
      <w:pPr>
        <w:ind w:firstLine="709"/>
        <w:jc w:val="both"/>
        <w:rPr>
          <w:i/>
          <w:lang w:val="ru-RU"/>
        </w:rPr>
      </w:pPr>
      <w:r>
        <w:rPr>
          <w:i/>
          <w:lang w:val="ru-RU"/>
        </w:rPr>
        <w:t>Владычица Синтеза Финогенова Е.</w:t>
      </w:r>
    </w:p>
    <w:p w:rsidR="00B95F15" w:rsidRDefault="00B95F15">
      <w:pPr>
        <w:ind w:firstLine="709"/>
        <w:jc w:val="both"/>
        <w:rPr>
          <w:lang w:val="ru-RU"/>
        </w:rPr>
      </w:pPr>
    </w:p>
    <w:p w:rsidR="003F7979" w:rsidRDefault="003F7979" w:rsidP="003F7979">
      <w:pPr>
        <w:pStyle w:val="Heading2"/>
        <w:numPr>
          <w:ilvl w:val="0"/>
          <w:numId w:val="0"/>
        </w:numPr>
        <w:spacing w:before="0" w:after="0"/>
        <w:ind w:firstLine="709"/>
        <w:jc w:val="both"/>
        <w:rPr>
          <w:lang w:val="ru-RU"/>
        </w:rPr>
      </w:pPr>
      <w:r>
        <w:rPr>
          <w:lang w:val="ru-RU"/>
        </w:rPr>
        <w:t>Состоялись</w:t>
      </w:r>
    </w:p>
    <w:p w:rsidR="00B95F15" w:rsidRDefault="00B95F15">
      <w:pPr>
        <w:shd w:val="clear" w:color="auto" w:fill="FFFFFF"/>
        <w:suppressAutoHyphens w:val="0"/>
        <w:jc w:val="both"/>
        <w:rPr>
          <w:rFonts w:ascii="Times New Roman" w:eastAsia="Times New Roman" w:hAnsi="Times New Roman" w:cs="Times New Roman"/>
          <w:color w:val="222222"/>
          <w:kern w:val="0"/>
          <w:lang w:val="ru-RU" w:eastAsia="ru-RU" w:bidi="ar-SA"/>
        </w:rPr>
      </w:pPr>
    </w:p>
    <w:p w:rsidR="00B95F15" w:rsidRDefault="00CA44F2" w:rsidP="0042144E">
      <w:pPr>
        <w:shd w:val="clear" w:color="auto" w:fill="FFFFFF"/>
        <w:suppressAutoHyphens w:val="0"/>
        <w:ind w:firstLine="709"/>
        <w:jc w:val="both"/>
        <w:rPr>
          <w:rFonts w:ascii="Times New Roman" w:hAnsi="Times New Roman" w:cs="Times New Roman"/>
          <w:color w:val="000000"/>
          <w:lang w:val="ru-RU"/>
        </w:rPr>
      </w:pPr>
      <w:r>
        <w:rPr>
          <w:rFonts w:ascii="Times New Roman" w:eastAsia="Times New Roman" w:hAnsi="Times New Roman" w:cs="Times New Roman"/>
          <w:color w:val="222222"/>
          <w:kern w:val="0"/>
          <w:lang w:val="ru-RU" w:eastAsia="ru-RU" w:bidi="ar-SA"/>
        </w:rPr>
        <w:t xml:space="preserve">1. Регламентация </w:t>
      </w:r>
      <w:r>
        <w:rPr>
          <w:rFonts w:ascii="Times New Roman" w:hAnsi="Times New Roman" w:cs="Times New Roman"/>
          <w:color w:val="000000"/>
          <w:lang w:val="ru-RU"/>
        </w:rPr>
        <w:t>чатов Подразделения ИВДИВО Воронеж.</w:t>
      </w:r>
    </w:p>
    <w:p w:rsidR="00B95F15" w:rsidRDefault="00CA44F2" w:rsidP="0042144E">
      <w:pPr>
        <w:shd w:val="clear" w:color="auto" w:fill="FFFFFF"/>
        <w:ind w:firstLine="709"/>
        <w:jc w:val="both"/>
        <w:rPr>
          <w:rFonts w:ascii="Arial" w:eastAsia="Times New Roman" w:hAnsi="Arial" w:cs="Arial"/>
          <w:color w:val="222222"/>
          <w:kern w:val="0"/>
          <w:lang w:val="ru-RU" w:eastAsia="ru-RU" w:bidi="ar-SA"/>
        </w:rPr>
      </w:pPr>
      <w:r>
        <w:rPr>
          <w:rFonts w:ascii="Times New Roman" w:eastAsia="Times New Roman" w:hAnsi="Times New Roman" w:cs="Times New Roman"/>
          <w:color w:val="222222"/>
          <w:kern w:val="0"/>
          <w:lang w:val="ru-RU" w:eastAsia="ru-RU" w:bidi="ar-SA"/>
        </w:rPr>
        <w:t xml:space="preserve">2. Голосование по 5 пунктам решений ИВО: </w:t>
      </w:r>
    </w:p>
    <w:p w:rsidR="00B95F15" w:rsidRDefault="00CA44F2" w:rsidP="0042144E">
      <w:pPr>
        <w:shd w:val="clear" w:color="auto" w:fill="FFFFFF"/>
        <w:suppressAutoHyphens w:val="0"/>
        <w:ind w:firstLine="709"/>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 xml:space="preserve">1. Переход команды Должностно </w:t>
      </w:r>
      <w:proofErr w:type="gramStart"/>
      <w:r>
        <w:rPr>
          <w:rFonts w:ascii="Times New Roman" w:eastAsia="Times New Roman" w:hAnsi="Times New Roman" w:cs="Times New Roman"/>
          <w:color w:val="222222"/>
          <w:kern w:val="0"/>
          <w:lang w:val="ru-RU" w:eastAsia="ru-RU" w:bidi="ar-SA"/>
        </w:rPr>
        <w:t>Компетентных</w:t>
      </w:r>
      <w:proofErr w:type="gramEnd"/>
      <w:r>
        <w:rPr>
          <w:rFonts w:ascii="Times New Roman" w:eastAsia="Times New Roman" w:hAnsi="Times New Roman" w:cs="Times New Roman"/>
          <w:color w:val="222222"/>
          <w:kern w:val="0"/>
          <w:lang w:val="ru-RU" w:eastAsia="ru-RU" w:bidi="ar-SA"/>
        </w:rPr>
        <w:t xml:space="preserve"> ИВО ИВДИВО Воронеж в 41-й Архетип О</w:t>
      </w:r>
      <w:r>
        <w:rPr>
          <w:rFonts w:ascii="Times New Roman" w:eastAsia="Times New Roman" w:hAnsi="Times New Roman" w:cs="Times New Roman"/>
          <w:color w:val="222222"/>
          <w:kern w:val="0"/>
          <w:lang w:val="ru-RU" w:eastAsia="ru-RU" w:bidi="ar-SA"/>
        </w:rPr>
        <w:t>г</w:t>
      </w:r>
      <w:r>
        <w:rPr>
          <w:rFonts w:ascii="Times New Roman" w:eastAsia="Times New Roman" w:hAnsi="Times New Roman" w:cs="Times New Roman"/>
          <w:color w:val="222222"/>
          <w:kern w:val="0"/>
          <w:lang w:val="ru-RU" w:eastAsia="ru-RU" w:bidi="ar-SA"/>
        </w:rPr>
        <w:t>ня-Материи ИВДИВО.</w:t>
      </w:r>
    </w:p>
    <w:p w:rsidR="00B95F15" w:rsidRDefault="00CA44F2" w:rsidP="0042144E">
      <w:pPr>
        <w:shd w:val="clear" w:color="auto" w:fill="FFFFFF"/>
        <w:suppressAutoHyphens w:val="0"/>
        <w:ind w:firstLine="709"/>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 xml:space="preserve">2. Утвердить явление 41 здания </w:t>
      </w:r>
      <w:proofErr w:type="gramStart"/>
      <w:r>
        <w:rPr>
          <w:rFonts w:ascii="Times New Roman" w:eastAsia="Times New Roman" w:hAnsi="Times New Roman" w:cs="Times New Roman"/>
          <w:color w:val="222222"/>
          <w:kern w:val="0"/>
          <w:lang w:val="ru-RU" w:eastAsia="ru-RU" w:bidi="ar-SA"/>
        </w:rPr>
        <w:t>подразделении</w:t>
      </w:r>
      <w:proofErr w:type="gramEnd"/>
      <w:r>
        <w:rPr>
          <w:rFonts w:ascii="Times New Roman" w:eastAsia="Times New Roman" w:hAnsi="Times New Roman" w:cs="Times New Roman"/>
          <w:color w:val="222222"/>
          <w:kern w:val="0"/>
          <w:lang w:val="ru-RU" w:eastAsia="ru-RU" w:bidi="ar-SA"/>
        </w:rPr>
        <w:t>̆ ИВДИВО, явив Здание в Соль-ИВДИВО Окт</w:t>
      </w:r>
      <w:r>
        <w:rPr>
          <w:rFonts w:ascii="Times New Roman" w:eastAsia="Times New Roman" w:hAnsi="Times New Roman" w:cs="Times New Roman"/>
          <w:color w:val="222222"/>
          <w:kern w:val="0"/>
          <w:lang w:val="ru-RU" w:eastAsia="ru-RU" w:bidi="ar-SA"/>
        </w:rPr>
        <w:t>а</w:t>
      </w:r>
      <w:r>
        <w:rPr>
          <w:rFonts w:ascii="Times New Roman" w:eastAsia="Times New Roman" w:hAnsi="Times New Roman" w:cs="Times New Roman"/>
          <w:color w:val="222222"/>
          <w:kern w:val="0"/>
          <w:lang w:val="ru-RU" w:eastAsia="ru-RU" w:bidi="ar-SA"/>
        </w:rPr>
        <w:t>ве центральным, в Фа-ИВДИВО Октаве зданием ИВДИВО-территории в ИВДИВО-полисах ИВАС КХ.</w:t>
      </w:r>
    </w:p>
    <w:p w:rsidR="00B95F15" w:rsidRDefault="00CA44F2" w:rsidP="0042144E">
      <w:pPr>
        <w:shd w:val="clear" w:color="auto" w:fill="FFFFFF"/>
        <w:suppressAutoHyphens w:val="0"/>
        <w:ind w:firstLine="709"/>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3. Развернуть Части ИВО согласно Распоряжениям 9-264. </w:t>
      </w:r>
    </w:p>
    <w:p w:rsidR="00B95F15" w:rsidRDefault="00CA44F2" w:rsidP="0042144E">
      <w:pPr>
        <w:shd w:val="clear" w:color="auto" w:fill="FFFFFF"/>
        <w:suppressAutoHyphens w:val="0"/>
        <w:ind w:firstLine="709"/>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4. Каждому ДК ИВДИВО войти в реализацию Соль-ИВДИВО Октавы ракурсом Владык ИВО и нарабатываемым ракурсом Человека Иерархии 32-рицы явления ИВО в развёртывании Меры и Мер ИВО по Планете Земля.</w:t>
      </w:r>
    </w:p>
    <w:p w:rsidR="00B95F15" w:rsidRDefault="00CA44F2" w:rsidP="0042144E">
      <w:pPr>
        <w:shd w:val="clear" w:color="auto" w:fill="FFFFFF"/>
        <w:suppressAutoHyphens w:val="0"/>
        <w:ind w:firstLine="709"/>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5. Утвердить стяжание 256 Ядер Синтеза ИВО 256 Метагалактических Частей Изначально Вышестоящего Отца и одной Октавной Части с ежегодным повышением стяжания на одну следу</w:t>
      </w:r>
      <w:r>
        <w:rPr>
          <w:rFonts w:ascii="Times New Roman" w:eastAsia="Times New Roman" w:hAnsi="Times New Roman" w:cs="Times New Roman"/>
          <w:color w:val="222222"/>
          <w:kern w:val="0"/>
          <w:lang w:val="ru-RU" w:eastAsia="ru-RU" w:bidi="ar-SA"/>
        </w:rPr>
        <w:t>ю</w:t>
      </w:r>
      <w:r>
        <w:rPr>
          <w:rFonts w:ascii="Times New Roman" w:eastAsia="Times New Roman" w:hAnsi="Times New Roman" w:cs="Times New Roman"/>
          <w:color w:val="222222"/>
          <w:kern w:val="0"/>
          <w:lang w:val="ru-RU" w:eastAsia="ru-RU" w:bidi="ar-SA"/>
        </w:rPr>
        <w:t>щую Октавную Часть, преображающую нижестоящие совместным стяжанием</w:t>
      </w:r>
    </w:p>
    <w:p w:rsidR="00B95F15" w:rsidRDefault="00CA44F2" w:rsidP="0042144E">
      <w:pPr>
        <w:shd w:val="clear" w:color="auto" w:fill="FFFFFF"/>
        <w:suppressAutoHyphens w:val="0"/>
        <w:ind w:firstLine="709"/>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3. Подведение итогов Ревизионной проверки. </w:t>
      </w:r>
    </w:p>
    <w:p w:rsidR="00B95F15" w:rsidRDefault="00CA44F2" w:rsidP="0042144E">
      <w:pPr>
        <w:shd w:val="clear" w:color="auto" w:fill="FFFFFF"/>
        <w:suppressAutoHyphens w:val="0"/>
        <w:ind w:firstLine="709"/>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 xml:space="preserve">4. Размер взноса ЭП в </w:t>
      </w:r>
      <w:r>
        <w:rPr>
          <w:rFonts w:ascii="Times New Roman" w:hAnsi="Times New Roman" w:cs="Times New Roman"/>
          <w:color w:val="000000"/>
          <w:lang w:val="ru-RU"/>
        </w:rPr>
        <w:t>Подразделении.</w:t>
      </w:r>
    </w:p>
    <w:p w:rsidR="00B95F15" w:rsidRDefault="00CA44F2" w:rsidP="0042144E">
      <w:pPr>
        <w:shd w:val="clear" w:color="auto" w:fill="FFFFFF"/>
        <w:suppressAutoHyphens w:val="0"/>
        <w:ind w:firstLine="709"/>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 xml:space="preserve">5. Передача полномочий ведения ЭП. </w:t>
      </w:r>
    </w:p>
    <w:p w:rsidR="00B95F15" w:rsidRDefault="00CA44F2" w:rsidP="0042144E">
      <w:pPr>
        <w:shd w:val="clear" w:color="auto" w:fill="FFFFFF"/>
        <w:suppressAutoHyphens w:val="0"/>
        <w:ind w:firstLine="709"/>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 xml:space="preserve">6. Составление графика дежурства в зданиях Подразделения. </w:t>
      </w:r>
    </w:p>
    <w:p w:rsidR="00B95F15" w:rsidRDefault="00CA44F2" w:rsidP="0042144E">
      <w:pPr>
        <w:shd w:val="clear" w:color="auto" w:fill="FFFFFF"/>
        <w:suppressAutoHyphens w:val="0"/>
        <w:ind w:firstLine="709"/>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7. Стяжание 91-ричной Нови Огня и Синтеза ИВДИВО 91-ричного явления Подразделений ИВДИВО, как цельность Плана Синтеза подразделения ИВДИВО Воронеж в реализации линии Огня и Синтеза ИВО, ИВАС КХ.</w:t>
      </w:r>
    </w:p>
    <w:p w:rsidR="00B95F15" w:rsidRDefault="00CA44F2" w:rsidP="0042144E">
      <w:pPr>
        <w:shd w:val="clear" w:color="auto" w:fill="FFFFFF"/>
        <w:suppressAutoHyphens w:val="0"/>
        <w:ind w:firstLine="709"/>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 xml:space="preserve">8. Стяжание Плана Синтеза ДК, обновление его, кто уже стяжал. </w:t>
      </w:r>
    </w:p>
    <w:p w:rsidR="00B95F15" w:rsidRDefault="00CA44F2" w:rsidP="0042144E">
      <w:pPr>
        <w:shd w:val="clear" w:color="auto" w:fill="FFFFFF"/>
        <w:suppressAutoHyphens w:val="0"/>
        <w:ind w:firstLine="709"/>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9. Стяжание Плана Синтеза развертки и реализации Регионального съезда в 2023-м году И</w:t>
      </w:r>
      <w:r>
        <w:rPr>
          <w:rFonts w:ascii="Times New Roman" w:eastAsia="Times New Roman" w:hAnsi="Times New Roman" w:cs="Times New Roman"/>
          <w:color w:val="222222"/>
          <w:kern w:val="0"/>
          <w:lang w:val="ru-RU" w:eastAsia="ru-RU" w:bidi="ar-SA"/>
        </w:rPr>
        <w:t>В</w:t>
      </w:r>
      <w:r>
        <w:rPr>
          <w:rFonts w:ascii="Times New Roman" w:eastAsia="Times New Roman" w:hAnsi="Times New Roman" w:cs="Times New Roman"/>
          <w:color w:val="222222"/>
          <w:kern w:val="0"/>
          <w:lang w:val="ru-RU" w:eastAsia="ru-RU" w:bidi="ar-SA"/>
        </w:rPr>
        <w:t>ДИВО Воронеж совместно с ИВДИВО Курск, подготовки, обучение, целей и задач Региональным съездом ИВДИВО Воронеж.</w:t>
      </w:r>
    </w:p>
    <w:p w:rsidR="00B95F15" w:rsidRDefault="00CA44F2" w:rsidP="0042144E">
      <w:pPr>
        <w:shd w:val="clear" w:color="auto" w:fill="FFFFFF"/>
        <w:suppressAutoHyphens w:val="0"/>
        <w:ind w:firstLine="709"/>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10. Стяжание 36-ричного явления Столпом Подразделения, 256 Ядер 256 Мг Частей человека, Ядро Октавной части ИВДИВО-Тела Движение, Ядро Станцы для разработки и развития Октавной Части. </w:t>
      </w:r>
    </w:p>
    <w:p w:rsidR="00B95F15" w:rsidRDefault="00B95F15">
      <w:pPr>
        <w:pStyle w:val="Heading2"/>
        <w:numPr>
          <w:ilvl w:val="0"/>
          <w:numId w:val="0"/>
        </w:numPr>
        <w:spacing w:before="0" w:after="0"/>
        <w:ind w:firstLine="709"/>
        <w:jc w:val="both"/>
        <w:rPr>
          <w:lang w:val="ru-RU"/>
        </w:rPr>
      </w:pPr>
    </w:p>
    <w:p w:rsidR="00B95F15" w:rsidRDefault="00CA44F2">
      <w:pPr>
        <w:pStyle w:val="Heading2"/>
        <w:numPr>
          <w:ilvl w:val="0"/>
          <w:numId w:val="0"/>
        </w:numPr>
        <w:spacing w:before="0" w:after="0"/>
        <w:ind w:firstLine="709"/>
        <w:jc w:val="both"/>
        <w:rPr>
          <w:lang w:val="ru-RU"/>
        </w:rPr>
      </w:pPr>
      <w:r>
        <w:rPr>
          <w:lang w:val="ru-RU"/>
        </w:rPr>
        <w:t>Решения</w:t>
      </w:r>
    </w:p>
    <w:p w:rsidR="00B95F15" w:rsidRDefault="00B95F15">
      <w:pPr>
        <w:ind w:firstLine="709"/>
        <w:jc w:val="both"/>
        <w:rPr>
          <w:lang w:val="ru-RU"/>
        </w:rPr>
      </w:pPr>
    </w:p>
    <w:p w:rsidR="00B95F15" w:rsidRDefault="00CA44F2">
      <w:pPr>
        <w:pStyle w:val="a8"/>
        <w:numPr>
          <w:ilvl w:val="0"/>
          <w:numId w:val="2"/>
        </w:numPr>
        <w:shd w:val="clear" w:color="auto" w:fill="FFFFFF"/>
        <w:suppressAutoHyphens w:val="0"/>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 xml:space="preserve">По Регламенту 1 внести следующие изменения: </w:t>
      </w:r>
    </w:p>
    <w:p w:rsidR="00B95F15" w:rsidRDefault="00CA44F2">
      <w:pPr>
        <w:pStyle w:val="a8"/>
        <w:numPr>
          <w:ilvl w:val="0"/>
          <w:numId w:val="3"/>
        </w:numPr>
        <w:shd w:val="clear" w:color="auto" w:fill="FFFFFF"/>
        <w:suppressAutoHyphens w:val="0"/>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у ИВАС КХ визировать вносимую информацию в чат;</w:t>
      </w:r>
    </w:p>
    <w:p w:rsidR="00B95F15" w:rsidRDefault="00CA44F2">
      <w:pPr>
        <w:pStyle w:val="a8"/>
        <w:numPr>
          <w:ilvl w:val="0"/>
          <w:numId w:val="3"/>
        </w:numPr>
        <w:shd w:val="clear" w:color="auto" w:fill="FFFFFF"/>
        <w:suppressAutoHyphens w:val="0"/>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 xml:space="preserve">Огнём и Синтезом АС Антей Алина размещать ту информацию, которая должна усвоиться гражданами территории </w:t>
      </w:r>
      <w:r>
        <w:rPr>
          <w:rFonts w:ascii="Times New Roman" w:hAnsi="Times New Roman" w:cs="Times New Roman"/>
          <w:color w:val="000000"/>
          <w:lang w:val="ru-RU"/>
        </w:rPr>
        <w:t>Подразделения,</w:t>
      </w:r>
      <w:r>
        <w:rPr>
          <w:rFonts w:ascii="Times New Roman" w:eastAsia="Times New Roman" w:hAnsi="Times New Roman" w:cs="Times New Roman"/>
          <w:color w:val="222222"/>
          <w:kern w:val="0"/>
          <w:lang w:val="ru-RU" w:eastAsia="ru-RU" w:bidi="ar-SA"/>
        </w:rPr>
        <w:t xml:space="preserve"> разворачивать рост и развитие Частей Человека  – решения ИВО, ИВАС;</w:t>
      </w:r>
    </w:p>
    <w:p w:rsidR="00B95F15" w:rsidRDefault="00CA44F2">
      <w:pPr>
        <w:pStyle w:val="a8"/>
        <w:numPr>
          <w:ilvl w:val="0"/>
          <w:numId w:val="3"/>
        </w:numPr>
        <w:shd w:val="clear" w:color="auto" w:fill="FFFFFF"/>
        <w:suppressAutoHyphens w:val="0"/>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lastRenderedPageBreak/>
        <w:t>обновление чатов ежегодно (заново создать).</w:t>
      </w:r>
    </w:p>
    <w:p w:rsidR="00B95F15" w:rsidRDefault="00CA44F2">
      <w:pPr>
        <w:pStyle w:val="a8"/>
        <w:numPr>
          <w:ilvl w:val="0"/>
          <w:numId w:val="2"/>
        </w:numPr>
        <w:jc w:val="both"/>
        <w:rPr>
          <w:lang w:val="ru-RU"/>
        </w:rPr>
      </w:pPr>
      <w:r>
        <w:rPr>
          <w:rFonts w:ascii="Times New Roman" w:eastAsia="Times New Roman" w:hAnsi="Times New Roman" w:cs="Times New Roman"/>
          <w:color w:val="222222"/>
          <w:kern w:val="0"/>
          <w:lang w:val="ru-RU" w:eastAsia="ru-RU" w:bidi="ar-SA"/>
        </w:rPr>
        <w:t>Собрание МЦ – в четвёртые выходные следующего месяца. Тема: «Деятельность социально проектной организации. Приведение документов в порядок».</w:t>
      </w:r>
    </w:p>
    <w:p w:rsidR="00B95F15" w:rsidRDefault="00CA44F2">
      <w:pPr>
        <w:pStyle w:val="a8"/>
        <w:numPr>
          <w:ilvl w:val="0"/>
          <w:numId w:val="2"/>
        </w:numPr>
        <w:jc w:val="both"/>
        <w:rPr>
          <w:rFonts w:cs="Lohit Devanagari"/>
          <w:lang w:val="ru-RU"/>
        </w:rPr>
      </w:pPr>
      <w:r>
        <w:rPr>
          <w:rFonts w:ascii="Times New Roman" w:eastAsia="Times New Roman" w:hAnsi="Times New Roman" w:cs="Times New Roman"/>
          <w:color w:val="222222"/>
          <w:kern w:val="0"/>
          <w:lang w:val="ru-RU" w:eastAsia="ru-RU" w:bidi="ar-SA"/>
        </w:rPr>
        <w:t>Размер взноса ЭП в Подразделение обсудить на следующем Совете Подразделения.</w:t>
      </w:r>
    </w:p>
    <w:p w:rsidR="00B95F15" w:rsidRDefault="00CA44F2">
      <w:pPr>
        <w:pStyle w:val="a8"/>
        <w:numPr>
          <w:ilvl w:val="0"/>
          <w:numId w:val="2"/>
        </w:numPr>
        <w:shd w:val="clear" w:color="auto" w:fill="FFFFFF"/>
        <w:suppressAutoHyphens w:val="0"/>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После Совета ИВО – передача полномочий ответственного за ведение ЭП.</w:t>
      </w:r>
    </w:p>
    <w:p w:rsidR="00B95F15" w:rsidRPr="00CA44F2" w:rsidRDefault="00CA44F2">
      <w:pPr>
        <w:pStyle w:val="a8"/>
        <w:numPr>
          <w:ilvl w:val="0"/>
          <w:numId w:val="2"/>
        </w:numPr>
        <w:shd w:val="clear" w:color="auto" w:fill="FFFFFF"/>
        <w:suppressAutoHyphens w:val="0"/>
        <w:jc w:val="both"/>
        <w:rPr>
          <w:rFonts w:ascii="Times New Roman" w:eastAsia="Times New Roman" w:hAnsi="Times New Roman" w:cs="Times New Roman"/>
          <w:color w:val="222222"/>
          <w:kern w:val="0"/>
          <w:lang w:val="ru-RU" w:eastAsia="ru-RU" w:bidi="ar-SA"/>
        </w:rPr>
      </w:pPr>
      <w:r>
        <w:rPr>
          <w:rFonts w:ascii="Times New Roman" w:eastAsia="Times New Roman" w:hAnsi="Times New Roman" w:cs="Times New Roman"/>
          <w:color w:val="222222"/>
          <w:kern w:val="0"/>
          <w:lang w:val="ru-RU" w:eastAsia="ru-RU" w:bidi="ar-SA"/>
        </w:rPr>
        <w:t xml:space="preserve">Составить график дежурства в Зданиях Подразделения. </w:t>
      </w:r>
      <w:r>
        <w:rPr>
          <w:rFonts w:ascii="Times New Roman" w:eastAsia="Times New Roman" w:hAnsi="Times New Roman" w:cs="Times New Roman"/>
          <w:i/>
          <w:color w:val="222222"/>
          <w:kern w:val="0"/>
          <w:lang w:val="ru-RU" w:eastAsia="ru-RU" w:bidi="ar-SA"/>
        </w:rPr>
        <w:t>(</w:t>
      </w:r>
      <w:proofErr w:type="gramStart"/>
      <w:r>
        <w:rPr>
          <w:rFonts w:ascii="Times New Roman" w:eastAsia="Times New Roman" w:hAnsi="Times New Roman" w:cs="Times New Roman"/>
          <w:i/>
          <w:color w:val="222222"/>
          <w:kern w:val="0"/>
          <w:lang w:val="ru-RU" w:eastAsia="ru-RU" w:bidi="ar-SA"/>
        </w:rPr>
        <w:t>Ответственный</w:t>
      </w:r>
      <w:proofErr w:type="gramEnd"/>
      <w:r>
        <w:rPr>
          <w:rFonts w:ascii="Times New Roman" w:eastAsia="Times New Roman" w:hAnsi="Times New Roman" w:cs="Times New Roman"/>
          <w:i/>
          <w:color w:val="222222"/>
          <w:kern w:val="0"/>
          <w:lang w:val="ru-RU" w:eastAsia="ru-RU" w:bidi="ar-SA"/>
        </w:rPr>
        <w:t xml:space="preserve"> – Каплина Л.)</w:t>
      </w:r>
    </w:p>
    <w:p w:rsidR="00CA44F2" w:rsidRDefault="00CA44F2" w:rsidP="001C7B53">
      <w:pPr>
        <w:pStyle w:val="a8"/>
        <w:shd w:val="clear" w:color="auto" w:fill="FFFFFF"/>
        <w:suppressAutoHyphens w:val="0"/>
        <w:jc w:val="both"/>
        <w:rPr>
          <w:rFonts w:ascii="Times New Roman" w:eastAsia="Times New Roman" w:hAnsi="Times New Roman" w:cs="Times New Roman"/>
          <w:color w:val="222222"/>
          <w:kern w:val="0"/>
          <w:lang w:val="ru-RU" w:eastAsia="ru-RU" w:bidi="ar-SA"/>
        </w:rPr>
      </w:pPr>
    </w:p>
    <w:p w:rsidR="00B95F15" w:rsidRDefault="00CA44F2">
      <w:pPr>
        <w:pStyle w:val="a8"/>
        <w:shd w:val="clear" w:color="auto" w:fill="FFFFFF"/>
        <w:suppressAutoHyphens w:val="0"/>
        <w:spacing w:after="240"/>
        <w:jc w:val="both"/>
        <w:rPr>
          <w:rFonts w:ascii="Times New Roman" w:eastAsia="Times New Roman" w:hAnsi="Times New Roman" w:cs="Times New Roman"/>
          <w:color w:val="222222"/>
          <w:kern w:val="0"/>
          <w:lang w:val="ru-RU" w:eastAsia="ru-RU" w:bidi="ar-SA"/>
        </w:rPr>
      </w:pPr>
      <w:r>
        <w:rPr>
          <w:rFonts w:ascii="Times New Roman" w:hAnsi="Times New Roman" w:cs="Times New Roman"/>
          <w:i/>
          <w:iCs/>
          <w:lang w:val="ru-RU"/>
        </w:rPr>
        <w:t xml:space="preserve">Ключевые слова: </w:t>
      </w:r>
      <w:r>
        <w:rPr>
          <w:rFonts w:ascii="Times New Roman" w:eastAsia="Times New Roman" w:hAnsi="Times New Roman" w:cs="Times New Roman"/>
          <w:i/>
          <w:color w:val="222222"/>
          <w:kern w:val="0"/>
          <w:lang w:val="ru-RU" w:eastAsia="ru-RU" w:bidi="ar-SA"/>
        </w:rPr>
        <w:t>План Синтеза Регионального съезда, Октавная Часть.</w:t>
      </w:r>
    </w:p>
    <w:p w:rsidR="00B95F15" w:rsidRDefault="00B95F15">
      <w:pPr>
        <w:pStyle w:val="a8"/>
        <w:shd w:val="clear" w:color="auto" w:fill="FFFFFF"/>
        <w:suppressAutoHyphens w:val="0"/>
        <w:jc w:val="both"/>
        <w:rPr>
          <w:rFonts w:ascii="Times New Roman" w:eastAsia="Times New Roman" w:hAnsi="Times New Roman" w:cs="Times New Roman"/>
          <w:color w:val="222222"/>
          <w:kern w:val="0"/>
          <w:lang w:val="ru-RU" w:eastAsia="ru-RU" w:bidi="ar-SA"/>
        </w:rPr>
      </w:pPr>
    </w:p>
    <w:p w:rsidR="00B95F15" w:rsidRDefault="00B95F15">
      <w:pPr>
        <w:tabs>
          <w:tab w:val="left" w:pos="720"/>
        </w:tabs>
        <w:ind w:left="709"/>
        <w:jc w:val="both"/>
        <w:rPr>
          <w:lang w:val="ru-RU"/>
        </w:rPr>
      </w:pPr>
    </w:p>
    <w:p w:rsidR="00B95F15" w:rsidRDefault="00B95F15">
      <w:pPr>
        <w:ind w:firstLine="709"/>
        <w:jc w:val="both"/>
        <w:rPr>
          <w:lang w:val="ru-RU"/>
        </w:rPr>
      </w:pPr>
    </w:p>
    <w:p w:rsidR="00B95F15" w:rsidRDefault="00CA44F2">
      <w:pPr>
        <w:ind w:firstLine="709"/>
        <w:jc w:val="right"/>
        <w:rPr>
          <w:lang w:val="ru-RU"/>
        </w:rPr>
      </w:pPr>
      <w:r>
        <w:rPr>
          <w:lang w:val="ru-RU"/>
        </w:rPr>
        <w:t>Составил ИВДИВО-секретарь Харужева Ольга Владимировна</w:t>
      </w:r>
    </w:p>
    <w:sectPr w:rsidR="00B95F15" w:rsidSect="00B95F15">
      <w:pgSz w:w="11906" w:h="16838"/>
      <w:pgMar w:top="720" w:right="720" w:bottom="720" w:left="720"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CC"/>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84D"/>
    <w:multiLevelType w:val="multilevel"/>
    <w:tmpl w:val="E10291A4"/>
    <w:lvl w:ilvl="0">
      <w:start w:val="1"/>
      <w:numFmt w:val="none"/>
      <w:suff w:val="nothing"/>
      <w:lvlText w:val=""/>
      <w:lvlJc w:val="left"/>
      <w:pPr>
        <w:tabs>
          <w:tab w:val="num" w:pos="0"/>
        </w:tabs>
        <w:ind w:left="0" w:firstLine="0"/>
      </w:pPr>
    </w:lvl>
    <w:lvl w:ilvl="1">
      <w:start w:val="1"/>
      <w:numFmt w:val="decimal"/>
      <w:pStyle w:val="Heading2"/>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DD0064"/>
    <w:multiLevelType w:val="multilevel"/>
    <w:tmpl w:val="5F886B0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nsid w:val="6E1C699E"/>
    <w:multiLevelType w:val="multilevel"/>
    <w:tmpl w:val="578056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B95F15"/>
    <w:rsid w:val="001C7B53"/>
    <w:rsid w:val="00272B88"/>
    <w:rsid w:val="003279F8"/>
    <w:rsid w:val="003F7979"/>
    <w:rsid w:val="0042144E"/>
    <w:rsid w:val="00821C98"/>
    <w:rsid w:val="00B95F15"/>
    <w:rsid w:val="00CA44F2"/>
    <w:rsid w:val="00DB7436"/>
    <w:rsid w:val="00E35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3"/>
    <w:next w:val="a4"/>
    <w:qFormat/>
    <w:rsid w:val="004D5595"/>
    <w:pPr>
      <w:numPr>
        <w:ilvl w:val="1"/>
        <w:numId w:val="1"/>
      </w:numPr>
      <w:spacing w:before="200"/>
      <w:outlineLvl w:val="1"/>
    </w:pPr>
    <w:rPr>
      <w:b/>
      <w:bCs/>
      <w:sz w:val="32"/>
      <w:szCs w:val="32"/>
    </w:rPr>
  </w:style>
  <w:style w:type="character" w:customStyle="1" w:styleId="Bullets">
    <w:name w:val="Bullets"/>
    <w:qFormat/>
    <w:rsid w:val="004D5595"/>
    <w:rPr>
      <w:rFonts w:ascii="OpenSymbol" w:eastAsia="OpenSymbol" w:hAnsi="OpenSymbol" w:cs="OpenSymbol"/>
    </w:rPr>
  </w:style>
  <w:style w:type="character" w:customStyle="1" w:styleId="a5">
    <w:name w:val="Символ нумерации"/>
    <w:qFormat/>
    <w:rsid w:val="004D5595"/>
  </w:style>
  <w:style w:type="paragraph" w:customStyle="1" w:styleId="a3">
    <w:name w:val="Заголовок"/>
    <w:basedOn w:val="a"/>
    <w:next w:val="a4"/>
    <w:qFormat/>
    <w:rsid w:val="004D5595"/>
    <w:pPr>
      <w:keepNext/>
      <w:spacing w:before="240" w:after="120"/>
    </w:pPr>
    <w:rPr>
      <w:rFonts w:ascii="Liberation Sans" w:eastAsia="Noto Sans CJK SC" w:hAnsi="Liberation Sans"/>
      <w:sz w:val="28"/>
      <w:szCs w:val="28"/>
    </w:rPr>
  </w:style>
  <w:style w:type="paragraph" w:styleId="a4">
    <w:name w:val="Body Text"/>
    <w:basedOn w:val="a"/>
    <w:rsid w:val="004D5595"/>
    <w:pPr>
      <w:spacing w:after="140" w:line="276" w:lineRule="auto"/>
    </w:pPr>
  </w:style>
  <w:style w:type="paragraph" w:styleId="a6">
    <w:name w:val="List"/>
    <w:basedOn w:val="a4"/>
    <w:rsid w:val="004D5595"/>
  </w:style>
  <w:style w:type="paragraph" w:customStyle="1" w:styleId="Caption">
    <w:name w:val="Caption"/>
    <w:basedOn w:val="a"/>
    <w:qFormat/>
    <w:rsid w:val="004D5595"/>
    <w:pPr>
      <w:suppressLineNumbers/>
      <w:spacing w:before="120" w:after="120"/>
    </w:pPr>
    <w:rPr>
      <w:i/>
      <w:iCs/>
    </w:rPr>
  </w:style>
  <w:style w:type="paragraph" w:customStyle="1" w:styleId="1">
    <w:name w:val="Указатель1"/>
    <w:basedOn w:val="a"/>
    <w:qFormat/>
    <w:rsid w:val="004D5595"/>
    <w:pPr>
      <w:suppressLineNumbers/>
    </w:pPr>
  </w:style>
  <w:style w:type="paragraph" w:styleId="a7">
    <w:name w:val="caption"/>
    <w:basedOn w:val="a"/>
    <w:qFormat/>
    <w:rsid w:val="004D5595"/>
    <w:pPr>
      <w:suppressLineNumbers/>
      <w:spacing w:before="120" w:after="120"/>
    </w:pPr>
    <w:rPr>
      <w:i/>
      <w:iCs/>
    </w:rPr>
  </w:style>
  <w:style w:type="paragraph" w:styleId="a8">
    <w:name w:val="List Paragraph"/>
    <w:basedOn w:val="a"/>
    <w:uiPriority w:val="34"/>
    <w:qFormat/>
    <w:rsid w:val="004A7643"/>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6162</TotalTime>
  <Pages>1</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 Office</dc:creator>
  <dc:description/>
  <cp:lastModifiedBy>NewUser</cp:lastModifiedBy>
  <cp:revision>724</cp:revision>
  <dcterms:created xsi:type="dcterms:W3CDTF">2023-03-27T15:43:00Z</dcterms:created>
  <dcterms:modified xsi:type="dcterms:W3CDTF">2023-07-23T17:16:00Z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1122e41236144595a0c6d28dd49a407c</vt:lpwstr>
  </property>
</Properties>
</file>